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E8" w:rsidRDefault="002665E8" w:rsidP="002665E8">
      <w:pPr>
        <w:pStyle w:val="a7"/>
        <w:jc w:val="center"/>
      </w:pPr>
      <w:r>
        <w:rPr>
          <w:rStyle w:val="a8"/>
        </w:rPr>
        <w:t>УКРАЇНА </w:t>
      </w:r>
    </w:p>
    <w:p w:rsidR="002665E8" w:rsidRDefault="002665E8" w:rsidP="002665E8">
      <w:pPr>
        <w:pStyle w:val="a7"/>
        <w:jc w:val="center"/>
      </w:pPr>
      <w:r>
        <w:rPr>
          <w:rStyle w:val="a8"/>
        </w:rPr>
        <w:t>УЖГОРОДСЬКА РАЙОННА РАДА</w:t>
      </w:r>
    </w:p>
    <w:p w:rsidR="002665E8" w:rsidRDefault="002665E8" w:rsidP="002665E8">
      <w:pPr>
        <w:pStyle w:val="a7"/>
        <w:jc w:val="center"/>
      </w:pPr>
      <w:r>
        <w:rPr>
          <w:rStyle w:val="a8"/>
        </w:rPr>
        <w:t> ЗАКАРПАТСЬКА ОБЛАСТЬ</w:t>
      </w:r>
    </w:p>
    <w:p w:rsidR="002665E8" w:rsidRDefault="002665E8" w:rsidP="002665E8">
      <w:pPr>
        <w:pStyle w:val="a7"/>
        <w:jc w:val="center"/>
      </w:pPr>
      <w:r>
        <w:rPr>
          <w:rStyle w:val="a8"/>
        </w:rPr>
        <w:t xml:space="preserve">перша </w:t>
      </w:r>
      <w:proofErr w:type="spellStart"/>
      <w:r>
        <w:rPr>
          <w:rStyle w:val="a8"/>
        </w:rPr>
        <w:t>сесія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сьомого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скликання</w:t>
      </w:r>
      <w:proofErr w:type="spellEnd"/>
    </w:p>
    <w:p w:rsidR="002665E8" w:rsidRDefault="002665E8" w:rsidP="002665E8">
      <w:pPr>
        <w:pStyle w:val="a7"/>
        <w:jc w:val="center"/>
      </w:pPr>
      <w:r>
        <w:rPr>
          <w:rStyle w:val="a8"/>
        </w:rPr>
        <w:t>(</w:t>
      </w:r>
      <w:proofErr w:type="spellStart"/>
      <w:r>
        <w:rPr>
          <w:rStyle w:val="a8"/>
        </w:rPr>
        <w:t>четверте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пленарне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засідання</w:t>
      </w:r>
      <w:proofErr w:type="spellEnd"/>
      <w:r>
        <w:rPr>
          <w:rStyle w:val="a8"/>
        </w:rPr>
        <w:t>)</w:t>
      </w:r>
    </w:p>
    <w:p w:rsidR="002665E8" w:rsidRDefault="002665E8" w:rsidP="002665E8">
      <w:pPr>
        <w:pStyle w:val="a7"/>
        <w:jc w:val="center"/>
      </w:pPr>
      <w:r>
        <w:rPr>
          <w:rStyle w:val="a8"/>
        </w:rPr>
        <w:t xml:space="preserve">Р І Ш Е Н </w:t>
      </w:r>
      <w:proofErr w:type="spellStart"/>
      <w:proofErr w:type="gramStart"/>
      <w:r>
        <w:rPr>
          <w:rStyle w:val="a8"/>
        </w:rPr>
        <w:t>Н</w:t>
      </w:r>
      <w:proofErr w:type="spellEnd"/>
      <w:proofErr w:type="gramEnd"/>
      <w:r>
        <w:rPr>
          <w:rStyle w:val="a8"/>
        </w:rPr>
        <w:t xml:space="preserve"> Я </w:t>
      </w:r>
    </w:p>
    <w:p w:rsidR="002665E8" w:rsidRDefault="002665E8" w:rsidP="002665E8">
      <w:pPr>
        <w:pStyle w:val="a7"/>
        <w:jc w:val="center"/>
      </w:pPr>
      <w:r>
        <w:rPr>
          <w:rStyle w:val="a8"/>
        </w:rPr>
        <w:t> </w:t>
      </w:r>
    </w:p>
    <w:p w:rsidR="002665E8" w:rsidRDefault="002665E8" w:rsidP="002665E8">
      <w:pPr>
        <w:pStyle w:val="a7"/>
      </w:pPr>
      <w:bookmarkStart w:id="0" w:name="_GoBack"/>
      <w:proofErr w:type="spellStart"/>
      <w:r>
        <w:rPr>
          <w:rStyle w:val="a8"/>
        </w:rPr>
        <w:t>в</w:t>
      </w:r>
      <w:proofErr w:type="gramStart"/>
      <w:r>
        <w:rPr>
          <w:rStyle w:val="a8"/>
        </w:rPr>
        <w:t>i</w:t>
      </w:r>
      <w:proofErr w:type="gramEnd"/>
      <w:r>
        <w:rPr>
          <w:rStyle w:val="a8"/>
        </w:rPr>
        <w:t>д</w:t>
      </w:r>
      <w:proofErr w:type="spellEnd"/>
      <w:r>
        <w:rPr>
          <w:rStyle w:val="a8"/>
        </w:rPr>
        <w:t xml:space="preserve"> 24.12.2015 року  №24</w:t>
      </w:r>
    </w:p>
    <w:bookmarkEnd w:id="0"/>
    <w:p w:rsidR="002665E8" w:rsidRDefault="002665E8" w:rsidP="002665E8">
      <w:pPr>
        <w:pStyle w:val="a7"/>
      </w:pPr>
      <w:r>
        <w:rPr>
          <w:rStyle w:val="a8"/>
        </w:rPr>
        <w:t xml:space="preserve">                        </w:t>
      </w:r>
      <w:proofErr w:type="spellStart"/>
      <w:r>
        <w:rPr>
          <w:rStyle w:val="a8"/>
        </w:rPr>
        <w:t>м</w:t>
      </w:r>
      <w:proofErr w:type="gramStart"/>
      <w:r>
        <w:rPr>
          <w:rStyle w:val="a8"/>
        </w:rPr>
        <w:t>.У</w:t>
      </w:r>
      <w:proofErr w:type="gramEnd"/>
      <w:r>
        <w:rPr>
          <w:rStyle w:val="a8"/>
        </w:rPr>
        <w:t>жгород</w:t>
      </w:r>
      <w:proofErr w:type="spellEnd"/>
      <w:r>
        <w:rPr>
          <w:rStyle w:val="a8"/>
        </w:rPr>
        <w:t>            </w:t>
      </w:r>
    </w:p>
    <w:p w:rsidR="002665E8" w:rsidRDefault="002665E8" w:rsidP="002665E8">
      <w:pPr>
        <w:pStyle w:val="a7"/>
      </w:pPr>
      <w:r>
        <w:t> </w:t>
      </w:r>
    </w:p>
    <w:p w:rsidR="002665E8" w:rsidRDefault="002665E8" w:rsidP="002665E8">
      <w:pPr>
        <w:pStyle w:val="a7"/>
      </w:pPr>
      <w:r>
        <w:rPr>
          <w:rStyle w:val="a8"/>
        </w:rPr>
        <w:t xml:space="preserve">Про </w:t>
      </w:r>
      <w:proofErr w:type="spellStart"/>
      <w:r>
        <w:rPr>
          <w:rStyle w:val="a8"/>
        </w:rPr>
        <w:t>затвердження</w:t>
      </w:r>
      <w:proofErr w:type="spellEnd"/>
      <w:r>
        <w:rPr>
          <w:rStyle w:val="a8"/>
        </w:rPr>
        <w:t xml:space="preserve"> </w:t>
      </w:r>
      <w:proofErr w:type="spellStart"/>
      <w:proofErr w:type="gramStart"/>
      <w:r>
        <w:rPr>
          <w:rStyle w:val="a8"/>
        </w:rPr>
        <w:t>техн</w:t>
      </w:r>
      <w:proofErr w:type="gramEnd"/>
      <w:r>
        <w:rPr>
          <w:rStyle w:val="a8"/>
        </w:rPr>
        <w:t>ічної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документації</w:t>
      </w:r>
      <w:proofErr w:type="spellEnd"/>
      <w:r>
        <w:rPr>
          <w:rStyle w:val="a8"/>
        </w:rPr>
        <w:t xml:space="preserve"> </w:t>
      </w:r>
    </w:p>
    <w:p w:rsidR="002665E8" w:rsidRDefault="002665E8" w:rsidP="002665E8">
      <w:pPr>
        <w:pStyle w:val="a7"/>
      </w:pPr>
      <w:r>
        <w:rPr>
          <w:rStyle w:val="a8"/>
        </w:rPr>
        <w:t xml:space="preserve">з </w:t>
      </w:r>
      <w:proofErr w:type="spellStart"/>
      <w:r>
        <w:rPr>
          <w:rStyle w:val="a8"/>
        </w:rPr>
        <w:t>нормативної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грошової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оцінки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земельної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ділянки</w:t>
      </w:r>
      <w:proofErr w:type="spellEnd"/>
      <w:r>
        <w:rPr>
          <w:rStyle w:val="a8"/>
        </w:rPr>
        <w:t xml:space="preserve"> </w:t>
      </w:r>
    </w:p>
    <w:p w:rsidR="002665E8" w:rsidRDefault="002665E8" w:rsidP="002665E8">
      <w:pPr>
        <w:pStyle w:val="a7"/>
      </w:pPr>
      <w:proofErr w:type="spellStart"/>
      <w:r>
        <w:rPr>
          <w:rStyle w:val="a8"/>
        </w:rPr>
        <w:t>сільськогосподарського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призначення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державної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форми</w:t>
      </w:r>
      <w:proofErr w:type="spellEnd"/>
      <w:r>
        <w:rPr>
          <w:rStyle w:val="a8"/>
        </w:rPr>
        <w:t xml:space="preserve"> </w:t>
      </w:r>
      <w:proofErr w:type="spellStart"/>
      <w:r>
        <w:rPr>
          <w:rStyle w:val="a8"/>
        </w:rPr>
        <w:t>власності</w:t>
      </w:r>
      <w:proofErr w:type="spellEnd"/>
      <w:r>
        <w:rPr>
          <w:rStyle w:val="a8"/>
        </w:rPr>
        <w:t xml:space="preserve">                        </w:t>
      </w:r>
    </w:p>
    <w:p w:rsidR="002665E8" w:rsidRDefault="002665E8" w:rsidP="002665E8">
      <w:pPr>
        <w:pStyle w:val="a7"/>
      </w:pPr>
      <w:r>
        <w:rPr>
          <w:rStyle w:val="a8"/>
        </w:rPr>
        <w:t>(</w:t>
      </w:r>
      <w:proofErr w:type="spellStart"/>
      <w:r>
        <w:rPr>
          <w:rStyle w:val="a8"/>
        </w:rPr>
        <w:t>кад</w:t>
      </w:r>
      <w:proofErr w:type="spellEnd"/>
      <w:r>
        <w:rPr>
          <w:rStyle w:val="a8"/>
        </w:rPr>
        <w:t>.№ 2124882400:10:013:0001)</w:t>
      </w:r>
    </w:p>
    <w:p w:rsidR="002665E8" w:rsidRDefault="002665E8" w:rsidP="002665E8">
      <w:pPr>
        <w:pStyle w:val="a7"/>
      </w:pPr>
      <w:r>
        <w:rPr>
          <w:rStyle w:val="a8"/>
        </w:rPr>
        <w:t> </w:t>
      </w:r>
    </w:p>
    <w:p w:rsidR="002665E8" w:rsidRDefault="002665E8" w:rsidP="002665E8">
      <w:pPr>
        <w:pStyle w:val="a7"/>
        <w:jc w:val="both"/>
      </w:pPr>
      <w:r>
        <w:t xml:space="preserve"> </w:t>
      </w:r>
      <w:proofErr w:type="spellStart"/>
      <w:r>
        <w:t>Відповідно</w:t>
      </w:r>
      <w:proofErr w:type="spellEnd"/>
      <w:r>
        <w:t xml:space="preserve"> до статей 10, 201, 206 Земельного кодексу </w:t>
      </w:r>
      <w:proofErr w:type="spellStart"/>
      <w:r>
        <w:t>України</w:t>
      </w:r>
      <w:proofErr w:type="spellEnd"/>
      <w:r>
        <w:t xml:space="preserve">, 17, 38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землеустрій</w:t>
      </w:r>
      <w:proofErr w:type="spellEnd"/>
      <w:r>
        <w:t xml:space="preserve">”, 5, 18, 23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оцінку</w:t>
      </w:r>
      <w:proofErr w:type="spellEnd"/>
      <w:r>
        <w:t xml:space="preserve"> земель”,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”Про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представлену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з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власності</w:t>
      </w:r>
      <w:proofErr w:type="spellEnd"/>
      <w:proofErr w:type="gramStart"/>
      <w:r>
        <w:t xml:space="preserve"> ,</w:t>
      </w:r>
      <w:proofErr w:type="gramEnd"/>
      <w:r>
        <w:t xml:space="preserve"> право </w:t>
      </w:r>
      <w:proofErr w:type="spellStart"/>
      <w:r>
        <w:t>оренди</w:t>
      </w:r>
      <w:proofErr w:type="spellEnd"/>
      <w:r>
        <w:t xml:space="preserve"> на яку </w:t>
      </w:r>
      <w:proofErr w:type="spellStart"/>
      <w:r>
        <w:t>підлягає</w:t>
      </w:r>
      <w:proofErr w:type="spellEnd"/>
      <w:r>
        <w:t xml:space="preserve"> продажу на </w:t>
      </w:r>
      <w:proofErr w:type="spellStart"/>
      <w:r>
        <w:t>земельних</w:t>
      </w:r>
      <w:proofErr w:type="spellEnd"/>
      <w:r>
        <w:t xml:space="preserve"> торгах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аукціону</w:t>
      </w:r>
      <w:proofErr w:type="spellEnd"/>
      <w:r>
        <w:t xml:space="preserve"> Головному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>
        <w:t>Держземагенства</w:t>
      </w:r>
      <w:proofErr w:type="spellEnd"/>
      <w:r>
        <w:t xml:space="preserve"> у </w:t>
      </w:r>
      <w:proofErr w:type="spellStart"/>
      <w:r>
        <w:t>Закарпатській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товарного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(</w:t>
      </w:r>
      <w:proofErr w:type="spellStart"/>
      <w:r>
        <w:t>рілля</w:t>
      </w:r>
      <w:proofErr w:type="spellEnd"/>
      <w:r>
        <w:t xml:space="preserve">)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10,6338 га,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за межами </w:t>
      </w:r>
      <w:proofErr w:type="spellStart"/>
      <w:r>
        <w:t>населеного</w:t>
      </w:r>
      <w:proofErr w:type="spellEnd"/>
      <w:r>
        <w:t xml:space="preserve"> пункту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Дубрівської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ради,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2665E8" w:rsidRDefault="002665E8" w:rsidP="002665E8">
      <w:pPr>
        <w:pStyle w:val="a7"/>
        <w:jc w:val="both"/>
      </w:pPr>
      <w:r>
        <w:t xml:space="preserve"> 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з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(</w:t>
      </w:r>
      <w:proofErr w:type="spellStart"/>
      <w:r>
        <w:t>кадастровий</w:t>
      </w:r>
      <w:proofErr w:type="spellEnd"/>
      <w:r>
        <w:t xml:space="preserve"> номер 2124882400:10:013:0001)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, право </w:t>
      </w:r>
      <w:proofErr w:type="spellStart"/>
      <w:r>
        <w:t>оренди</w:t>
      </w:r>
      <w:proofErr w:type="spellEnd"/>
      <w:r>
        <w:t xml:space="preserve"> на яку </w:t>
      </w:r>
      <w:proofErr w:type="spellStart"/>
      <w:r>
        <w:t>підлягає</w:t>
      </w:r>
      <w:proofErr w:type="spellEnd"/>
      <w:r>
        <w:t xml:space="preserve"> продажу на </w:t>
      </w:r>
      <w:proofErr w:type="spellStart"/>
      <w:r>
        <w:t>земельних</w:t>
      </w:r>
      <w:proofErr w:type="spellEnd"/>
      <w:r>
        <w:t xml:space="preserve"> торгах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аукціону</w:t>
      </w:r>
      <w:proofErr w:type="spellEnd"/>
      <w:r>
        <w:t xml:space="preserve"> Головному </w:t>
      </w:r>
      <w:proofErr w:type="spellStart"/>
      <w:r>
        <w:t>управлінню</w:t>
      </w:r>
      <w:proofErr w:type="spellEnd"/>
      <w:r>
        <w:t xml:space="preserve"> </w:t>
      </w:r>
      <w:proofErr w:type="spellStart"/>
      <w:r>
        <w:t>Держземагенства</w:t>
      </w:r>
      <w:proofErr w:type="spellEnd"/>
      <w:r>
        <w:t xml:space="preserve"> у </w:t>
      </w:r>
      <w:proofErr w:type="spellStart"/>
      <w:r>
        <w:t>Закарпатській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для </w:t>
      </w:r>
      <w:proofErr w:type="spellStart"/>
      <w:r>
        <w:t>ведення</w:t>
      </w:r>
      <w:proofErr w:type="spellEnd"/>
      <w:r>
        <w:t xml:space="preserve"> товарного </w:t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(</w:t>
      </w:r>
      <w:proofErr w:type="spellStart"/>
      <w:r>
        <w:t>рілля</w:t>
      </w:r>
      <w:proofErr w:type="spellEnd"/>
      <w:r>
        <w:t xml:space="preserve">) </w:t>
      </w:r>
      <w:proofErr w:type="spellStart"/>
      <w:r>
        <w:t>загальною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10,6338 га,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за межами </w:t>
      </w:r>
      <w:proofErr w:type="spellStart"/>
      <w:r>
        <w:t>населеного</w:t>
      </w:r>
      <w:proofErr w:type="spellEnd"/>
      <w:r>
        <w:t xml:space="preserve"> пункту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Дубрівської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Ужгородського</w:t>
      </w:r>
      <w:proofErr w:type="spellEnd"/>
      <w:r>
        <w:t xml:space="preserve"> району </w:t>
      </w:r>
      <w:proofErr w:type="spellStart"/>
      <w:r>
        <w:t>Закарпатської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.</w:t>
      </w:r>
    </w:p>
    <w:p w:rsidR="002665E8" w:rsidRDefault="002665E8" w:rsidP="002665E8">
      <w:pPr>
        <w:pStyle w:val="a7"/>
        <w:jc w:val="both"/>
      </w:pPr>
      <w:r>
        <w:t xml:space="preserve"> 2.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нормативну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10, 6338 га у </w:t>
      </w:r>
      <w:proofErr w:type="spellStart"/>
      <w:r>
        <w:t>розмі</w:t>
      </w:r>
      <w:proofErr w:type="gramStart"/>
      <w:r>
        <w:t>р</w:t>
      </w:r>
      <w:proofErr w:type="gramEnd"/>
      <w:r>
        <w:t>і</w:t>
      </w:r>
      <w:proofErr w:type="spellEnd"/>
      <w:r>
        <w:t xml:space="preserve"> 271 430,51 грн.  (</w:t>
      </w:r>
      <w:proofErr w:type="spellStart"/>
      <w:r>
        <w:t>двісті</w:t>
      </w:r>
      <w:proofErr w:type="spellEnd"/>
      <w:r>
        <w:t xml:space="preserve"> </w:t>
      </w:r>
      <w:proofErr w:type="spellStart"/>
      <w:r>
        <w:t>сімдесят</w:t>
      </w:r>
      <w:proofErr w:type="spellEnd"/>
      <w:r>
        <w:t xml:space="preserve"> одна </w:t>
      </w:r>
      <w:proofErr w:type="spellStart"/>
      <w:r>
        <w:t>тисяча</w:t>
      </w:r>
      <w:proofErr w:type="spellEnd"/>
      <w:r>
        <w:t xml:space="preserve"> </w:t>
      </w:r>
      <w:proofErr w:type="spellStart"/>
      <w:r>
        <w:t>чотириста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  грн. 51 коп.) з </w:t>
      </w:r>
      <w:proofErr w:type="spellStart"/>
      <w:r>
        <w:t>розрахунку</w:t>
      </w:r>
      <w:proofErr w:type="spellEnd"/>
      <w:r>
        <w:t xml:space="preserve"> 25 525,26 грн. за 1 га.</w:t>
      </w:r>
    </w:p>
    <w:p w:rsidR="002665E8" w:rsidRDefault="002665E8" w:rsidP="002665E8">
      <w:pPr>
        <w:pStyle w:val="a7"/>
        <w:jc w:val="both"/>
      </w:pPr>
      <w:r>
        <w:lastRenderedPageBreak/>
        <w:t xml:space="preserve">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підприємництва</w:t>
      </w:r>
      <w:proofErr w:type="spellEnd"/>
      <w:r>
        <w:t xml:space="preserve">, </w:t>
      </w:r>
      <w:proofErr w:type="spellStart"/>
      <w:r>
        <w:t>екології</w:t>
      </w:r>
      <w:proofErr w:type="spellEnd"/>
      <w:r>
        <w:t xml:space="preserve">, </w:t>
      </w:r>
      <w:proofErr w:type="spellStart"/>
      <w:r>
        <w:t>надр</w:t>
      </w:r>
      <w:proofErr w:type="spellEnd"/>
      <w:r>
        <w:t xml:space="preserve">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(</w:t>
      </w:r>
      <w:proofErr w:type="spellStart"/>
      <w:r>
        <w:t>Готра</w:t>
      </w:r>
      <w:proofErr w:type="spellEnd"/>
      <w:r>
        <w:t xml:space="preserve"> М.М.).</w:t>
      </w:r>
    </w:p>
    <w:p w:rsidR="002665E8" w:rsidRDefault="002665E8" w:rsidP="002665E8">
      <w:pPr>
        <w:pStyle w:val="a7"/>
      </w:pPr>
      <w:r>
        <w:t> </w:t>
      </w:r>
    </w:p>
    <w:p w:rsidR="002665E8" w:rsidRDefault="002665E8" w:rsidP="002665E8">
      <w:pPr>
        <w:pStyle w:val="a7"/>
      </w:pPr>
      <w:r>
        <w:t> </w:t>
      </w:r>
    </w:p>
    <w:p w:rsidR="002665E8" w:rsidRDefault="002665E8" w:rsidP="002665E8">
      <w:pPr>
        <w:pStyle w:val="a7"/>
      </w:pPr>
      <w:r>
        <w:rPr>
          <w:rStyle w:val="a8"/>
        </w:rPr>
        <w:t> </w:t>
      </w:r>
    </w:p>
    <w:p w:rsidR="002665E8" w:rsidRDefault="002665E8" w:rsidP="002665E8">
      <w:pPr>
        <w:pStyle w:val="a7"/>
      </w:pPr>
      <w:r>
        <w:rPr>
          <w:rStyle w:val="a8"/>
        </w:rPr>
        <w:t xml:space="preserve">Голова ради                                                                                </w:t>
      </w:r>
      <w:proofErr w:type="spellStart"/>
      <w:r>
        <w:rPr>
          <w:rStyle w:val="a8"/>
        </w:rPr>
        <w:t>Р.В.Чорнак</w:t>
      </w:r>
      <w:proofErr w:type="spellEnd"/>
      <w:r>
        <w:rPr>
          <w:rStyle w:val="a8"/>
        </w:rPr>
        <w:t>  </w:t>
      </w:r>
    </w:p>
    <w:p w:rsidR="005202F0" w:rsidRDefault="005202F0"/>
    <w:sectPr w:rsidR="0052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8E" w:rsidRDefault="00786E8E" w:rsidP="002665E8">
      <w:pPr>
        <w:spacing w:after="0" w:line="240" w:lineRule="auto"/>
      </w:pPr>
      <w:r>
        <w:separator/>
      </w:r>
    </w:p>
  </w:endnote>
  <w:endnote w:type="continuationSeparator" w:id="0">
    <w:p w:rsidR="00786E8E" w:rsidRDefault="00786E8E" w:rsidP="0026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8E" w:rsidRDefault="00786E8E" w:rsidP="002665E8">
      <w:pPr>
        <w:spacing w:after="0" w:line="240" w:lineRule="auto"/>
      </w:pPr>
      <w:r>
        <w:separator/>
      </w:r>
    </w:p>
  </w:footnote>
  <w:footnote w:type="continuationSeparator" w:id="0">
    <w:p w:rsidR="00786E8E" w:rsidRDefault="00786E8E" w:rsidP="00266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1A"/>
    <w:rsid w:val="002665E8"/>
    <w:rsid w:val="005202F0"/>
    <w:rsid w:val="00786E8E"/>
    <w:rsid w:val="00E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5E8"/>
  </w:style>
  <w:style w:type="paragraph" w:styleId="a5">
    <w:name w:val="footer"/>
    <w:basedOn w:val="a"/>
    <w:link w:val="a6"/>
    <w:uiPriority w:val="99"/>
    <w:unhideWhenUsed/>
    <w:rsid w:val="0026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E8"/>
  </w:style>
  <w:style w:type="paragraph" w:styleId="a7">
    <w:name w:val="Normal (Web)"/>
    <w:basedOn w:val="a"/>
    <w:uiPriority w:val="99"/>
    <w:semiHidden/>
    <w:unhideWhenUsed/>
    <w:rsid w:val="0026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65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5E8"/>
  </w:style>
  <w:style w:type="paragraph" w:styleId="a5">
    <w:name w:val="footer"/>
    <w:basedOn w:val="a"/>
    <w:link w:val="a6"/>
    <w:uiPriority w:val="99"/>
    <w:unhideWhenUsed/>
    <w:rsid w:val="0026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5E8"/>
  </w:style>
  <w:style w:type="paragraph" w:styleId="a7">
    <w:name w:val="Normal (Web)"/>
    <w:basedOn w:val="a"/>
    <w:uiPriority w:val="99"/>
    <w:semiHidden/>
    <w:unhideWhenUsed/>
    <w:rsid w:val="0026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66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2016-04-27T11:48:00Z</dcterms:created>
  <dcterms:modified xsi:type="dcterms:W3CDTF">2016-04-27T11:48:00Z</dcterms:modified>
</cp:coreProperties>
</file>